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41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Regional Tabligh Conference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10/</w:t>
      </w:r>
      <w:r w:rsidDel="00000000" w:rsidR="00000000" w:rsidRPr="00000000">
        <w:rPr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/2017 </w:t>
      </w:r>
      <w:r w:rsidDel="00000000" w:rsidR="00000000" w:rsidRPr="00000000">
        <w:rPr>
          <w:b w:val="1"/>
          <w:sz w:val="24"/>
          <w:szCs w:val="24"/>
          <w:rtl w:val="0"/>
        </w:rPr>
        <w:t xml:space="preserve">Silver Spring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 Tabligh Programs based on Shura 2016 &amp; 2017 Tabligh proposals.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Cake and True Islam weekly events in Mosque or outside venue (CCTI)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In Neighborhoods - Coffee Cake and True Islam in your Homes (Homes)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to Ethnic Communities in the US (Ethnic)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towns and Universities Tabligh &amp; Quran Exhibitions (SmallTown/University)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Good Works - Social Justice issues and True Islam’s solutions (GoodWorks)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80"/>
        <w:gridCol w:w="6195"/>
        <w:tblGridChange w:id="0">
          <w:tblGrid>
            <w:gridCol w:w="3180"/>
            <w:gridCol w:w="61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Tabligh Team Members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Waseem Sa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yed, Usman Nasir Choudhary,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Sazzad Khandakar, Homaira Khandakar, Nasir Malik, Mirza Ghulam Rabbi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East Region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rtl w:val="0"/>
              </w:rPr>
              <w:t xml:space="preserve">Total of 96 Men, Women and children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Local Chapter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Daeen Name (Volunteering for Tabligh Initiative No.)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Silver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Imran Majeed (1,2,3,4,5)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Nawal Majeed (2)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Tanzeela Malik (1,2)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Olivia Barber (5)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Soha Malik (1,2,5)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Khola Nusrat (1,2,5)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Sara Malik (1,2)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Uroosa Bhatti (1,2)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Attiya Malik (1,2,5)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Tanveer Haq (4)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Syed Zeeshan (1,5)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Habib Ullah Bajwa (2)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Salman Choudhary (1)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Waqar Bhatti (2,5)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Usama Haneef (5)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Ali Choudhary (1,4)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Massaud Ahmad (1,2)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Potomac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Bilal Choudry (1)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Danyal Choudry (5)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Moneeb Mirza (1,5)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Ihab Mirza (1)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Shaheena Bashir (1,2,3,5)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Aisha Ahmed (2,5)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Amtul Noor Ahmed (1,2,3,4,5)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Asma Malik (1,2,5)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Habib Mirza (1,2,5)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Mansoor Ahmad (1,2,5)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Lutf ur Rahman (1,2)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Mirza Wajid Ali (1,5)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Laurel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Arif Naseem (1,5)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Zia Mahmood Ahmad (1,5)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Washington D.C.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Adil Khan (1,3,4,5)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Hayee (5)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Basra Bashir (4)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Hailey Dempster(5)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Sadiqa Hayee (2,5)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Mansoora Siraji (1,5)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Naheed Rafi (2,5)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Bushra Bashir (2,5)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Bashir Chaudhary (1,2)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Bilal Bashir (1,4)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Northern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Zobia Farhan (2)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Shumaila Farhan (1,2,5)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Amtul Latif (1,2)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Nadeem Ahmad Khan (1,2,3,4,5)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Awais Butt (1,2)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Amna Bhatti (1,2,3,4,5)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Central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Umer Usman Choudhary (5)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Falah ud Din (1,2,3)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Kamal ud Din (1,2,3)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Ibrahim Chaudhry (4)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Zain Pall (5)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Rashid Iqbal (1)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Hibbi Iqbal (1)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Saud Iqbal (4)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Faraan Chaudhry (5)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Khafia Shanzay Choudhary (1,5)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Namoode Sahar Choudhary (1,2,5)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Tariq Amjad (1,2,3,4,5)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Muhammad Afzal Chaudhry (2,5)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Fozan Pal (1,2)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Naveed Aslam (4,5)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Kasim Chaudhry (1,4,5)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Mujeeb Chaudhry (1,5)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Daud Chaudhry (2,5)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Shafaat Ahmad Salik (1,3,4,5)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Majid (3,4,5)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Zamir Mirza (1,5)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Omar Chaudhry (1,4)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South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Naeem Ahmed (1)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Timu Ahmed (4)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Ahmed Ali (5)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Shahzar Ahmad (5)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Adnan Ahmed (4,5)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Noman Ahmed Naeem (4)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Mohsin Ahmed(5)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Elham Mahmood (1,2)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Zenia Virk (1)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Zoha Kaleem (1)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Maha Kaleem (1)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Hania Virk (1,4,5)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Anila Sadiq (1,2,5)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Ishrat Bano (1,3,4)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Bushra Arshad (1,2,5)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Zubaida Kareem (2,5)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Hibatulmomin Ahmed (1,2,5)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Shazia Ghulam Rasool (1,5)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Bushra Choudhary (1,2,5)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Hashir Kaleem (1,4)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Umar Ahmed (5)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Naveed Ahmad Tahir (1,5)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Arshad Shaikh (1,2,5)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Moiz Gill (1,5)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Kareemullah Kaleem (1,2,3,4,5)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Habibullah Virk 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chapters outside the 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Aliya Latif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Brooklyn -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(1,2,3,5)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41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 the Name of Allah, the Most Gracious, the ever Merciful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